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1EB" w:rsidRDefault="00D551EB" w:rsidP="00D551EB">
      <w:pPr>
        <w:ind w:firstLine="450"/>
        <w:rPr>
          <w:color w:val="242424"/>
          <w:sz w:val="30"/>
          <w:szCs w:val="30"/>
        </w:rPr>
      </w:pPr>
    </w:p>
    <w:p w:rsidR="00803FB4" w:rsidRPr="00D35058" w:rsidRDefault="00D35058" w:rsidP="00803FB4">
      <w:pPr>
        <w:pStyle w:val="2"/>
        <w:pBdr>
          <w:bottom w:val="single" w:sz="12" w:space="0" w:color="EBEBEB"/>
        </w:pBdr>
        <w:shd w:val="clear" w:color="auto" w:fill="FAFAFA"/>
        <w:spacing w:before="0"/>
        <w:rPr>
          <w:rFonts w:ascii="Times New Roman" w:hAnsi="Times New Roman" w:cs="Times New Roman"/>
          <w:b/>
          <w:color w:val="1A1A1A"/>
          <w:sz w:val="30"/>
          <w:szCs w:val="30"/>
        </w:rPr>
      </w:pPr>
      <w:r>
        <w:rPr>
          <w:rFonts w:ascii="Times New Roman" w:hAnsi="Times New Roman" w:cs="Times New Roman"/>
          <w:color w:val="1A1A1A"/>
          <w:sz w:val="30"/>
          <w:szCs w:val="30"/>
        </w:rPr>
        <w:t xml:space="preserve">                             </w:t>
      </w:r>
      <w:r w:rsidR="00803FB4" w:rsidRPr="00D35058">
        <w:rPr>
          <w:rFonts w:ascii="Times New Roman" w:hAnsi="Times New Roman" w:cs="Times New Roman"/>
          <w:b/>
          <w:color w:val="1A1A1A"/>
          <w:sz w:val="30"/>
          <w:szCs w:val="30"/>
        </w:rPr>
        <w:t>Оплатил товар – потребуй чек!</w:t>
      </w:r>
    </w:p>
    <w:p w:rsidR="00803FB4" w:rsidRPr="00D35058" w:rsidRDefault="00D3505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 </w:t>
      </w:r>
      <w:r w:rsidR="00803FB4" w:rsidRPr="00D35058">
        <w:rPr>
          <w:color w:val="1A1A1A"/>
          <w:sz w:val="30"/>
          <w:szCs w:val="30"/>
        </w:rPr>
        <w:t>В Республике Беларусь ежедневно совершаются миллионы покупок. Покупатели выбирают наиболее удобный способ оплаты: наличный или безналичный расчет. Но независимо от выбранного покупателем способа оплаты продавец при приеме платежа обязан использовать кассовое оборудование и в подтверждение приема денежных средств выдавать покупателю платежный документ (чек).</w:t>
      </w:r>
    </w:p>
    <w:p w:rsidR="00803FB4" w:rsidRPr="00D35058" w:rsidRDefault="00D35058" w:rsidP="00803FB4">
      <w:pPr>
        <w:pStyle w:val="a5"/>
        <w:shd w:val="clear" w:color="auto" w:fill="FAFAFA"/>
        <w:spacing w:before="0" w:beforeAutospacing="0" w:after="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 Ч</w:t>
      </w:r>
      <w:r w:rsidR="00803FB4" w:rsidRPr="00D35058">
        <w:rPr>
          <w:color w:val="1A1A1A"/>
          <w:sz w:val="30"/>
          <w:szCs w:val="30"/>
        </w:rPr>
        <w:t>ек может быть предоставлен покупателю как на бумажном носителе, так в электронном виде. Согласие на получение чека в электронном виде покупатель может выразить в устной форме. </w:t>
      </w:r>
      <w:r w:rsidR="00803FB4" w:rsidRPr="00D35058">
        <w:rPr>
          <w:b/>
          <w:bCs/>
          <w:color w:val="1A1A1A"/>
          <w:sz w:val="30"/>
          <w:szCs w:val="30"/>
          <w:bdr w:val="none" w:sz="0" w:space="0" w:color="auto" w:frame="1"/>
        </w:rPr>
        <w:t>Важно: </w:t>
      </w:r>
      <w:r w:rsidR="00803FB4" w:rsidRPr="00D35058">
        <w:rPr>
          <w:color w:val="1A1A1A"/>
          <w:sz w:val="30"/>
          <w:szCs w:val="30"/>
        </w:rPr>
        <w:t>такое согласие должно быть получено от покупателя до момента приема кассиром средств платежа.</w:t>
      </w:r>
    </w:p>
    <w:p w:rsidR="00803FB4" w:rsidRPr="00D35058" w:rsidRDefault="00D3505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 </w:t>
      </w:r>
      <w:r w:rsidR="00803FB4" w:rsidRPr="00D35058">
        <w:rPr>
          <w:color w:val="1A1A1A"/>
          <w:sz w:val="30"/>
          <w:szCs w:val="30"/>
        </w:rPr>
        <w:t>Если покупатель совершает покупку с использованием банковской платежной карты, то при расчете вместе с чеком ему должен выдаваться карт-чек.</w:t>
      </w:r>
    </w:p>
    <w:p w:rsidR="00803FB4" w:rsidRPr="00D35058" w:rsidRDefault="00D3505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 </w:t>
      </w:r>
      <w:r w:rsidR="00803FB4" w:rsidRPr="00D35058">
        <w:rPr>
          <w:color w:val="1A1A1A"/>
          <w:sz w:val="30"/>
          <w:szCs w:val="30"/>
        </w:rPr>
        <w:t>Однако не все субъекты хозяйствования соблюдают требования законодательства: некоторые принимают оплату без использования кассового оборудования.</w:t>
      </w:r>
    </w:p>
    <w:p w:rsidR="00803FB4" w:rsidRPr="00D35058" w:rsidRDefault="00D35058" w:rsidP="00803FB4">
      <w:pPr>
        <w:pStyle w:val="a5"/>
        <w:shd w:val="clear" w:color="auto" w:fill="FAFAFA"/>
        <w:spacing w:before="0" w:beforeAutospacing="0" w:after="0" w:afterAutospacing="0"/>
        <w:jc w:val="both"/>
        <w:rPr>
          <w:color w:val="1A1A1A"/>
          <w:sz w:val="30"/>
          <w:szCs w:val="30"/>
        </w:rPr>
      </w:pPr>
      <w:r>
        <w:rPr>
          <w:i/>
          <w:iCs/>
          <w:color w:val="1A1A1A"/>
          <w:sz w:val="30"/>
          <w:szCs w:val="30"/>
          <w:bdr w:val="none" w:sz="0" w:space="0" w:color="auto" w:frame="1"/>
        </w:rPr>
        <w:t xml:space="preserve">       </w:t>
      </w:r>
      <w:r w:rsidR="00803FB4" w:rsidRPr="00D35058">
        <w:rPr>
          <w:i/>
          <w:iCs/>
          <w:color w:val="1A1A1A"/>
          <w:sz w:val="30"/>
          <w:szCs w:val="30"/>
          <w:bdr w:val="none" w:sz="0" w:space="0" w:color="auto" w:frame="1"/>
        </w:rPr>
        <w:t>Негативные последствия от таких действий возникают для всех участников.</w:t>
      </w:r>
    </w:p>
    <w:p w:rsidR="00803FB4" w:rsidRPr="00D35058" w:rsidRDefault="00D35058" w:rsidP="00803FB4">
      <w:pPr>
        <w:pStyle w:val="a5"/>
        <w:shd w:val="clear" w:color="auto" w:fill="FAFAFA"/>
        <w:spacing w:before="0" w:beforeAutospacing="0" w:after="0" w:afterAutospacing="0"/>
        <w:jc w:val="both"/>
        <w:rPr>
          <w:color w:val="1A1A1A"/>
          <w:sz w:val="30"/>
          <w:szCs w:val="30"/>
        </w:rPr>
      </w:pPr>
      <w:r>
        <w:rPr>
          <w:b/>
          <w:bCs/>
          <w:i/>
          <w:iCs/>
          <w:color w:val="1A1A1A"/>
          <w:sz w:val="30"/>
          <w:szCs w:val="30"/>
          <w:bdr w:val="none" w:sz="0" w:space="0" w:color="auto" w:frame="1"/>
        </w:rPr>
        <w:t xml:space="preserve">        </w:t>
      </w:r>
      <w:r w:rsidR="00803FB4" w:rsidRPr="00D35058">
        <w:rPr>
          <w:b/>
          <w:bCs/>
          <w:i/>
          <w:iCs/>
          <w:color w:val="1A1A1A"/>
          <w:sz w:val="30"/>
          <w:szCs w:val="30"/>
          <w:bdr w:val="none" w:sz="0" w:space="0" w:color="auto" w:frame="1"/>
        </w:rPr>
        <w:t>Для государства</w:t>
      </w:r>
      <w:r w:rsidR="00803FB4" w:rsidRPr="00D35058">
        <w:rPr>
          <w:color w:val="1A1A1A"/>
          <w:sz w:val="30"/>
          <w:szCs w:val="30"/>
        </w:rPr>
        <w:t> в виде сокрытия выручки и не поступивших платежей в бюджет. Вместе с тем, из государственного бюджета выделяются денежные средства для обеспечения и реализации задач и функций государства, в том числе финансируются такие сферы, как социальная защита населения, здравоохранение, образование, национальная оборона, транспорт, связь и другие. Соответственно полное и своевременное поступление в бюджет налоговых платежей – один из факторов обеспечения достойного уровня жизни граждан.</w:t>
      </w:r>
    </w:p>
    <w:p w:rsidR="00803FB4" w:rsidRPr="00D35058" w:rsidRDefault="00D35058" w:rsidP="00803FB4">
      <w:pPr>
        <w:pStyle w:val="a5"/>
        <w:shd w:val="clear" w:color="auto" w:fill="FAFAFA"/>
        <w:spacing w:before="0" w:beforeAutospacing="0" w:after="0" w:afterAutospacing="0"/>
        <w:jc w:val="both"/>
        <w:rPr>
          <w:color w:val="1A1A1A"/>
          <w:sz w:val="30"/>
          <w:szCs w:val="30"/>
        </w:rPr>
      </w:pPr>
      <w:r>
        <w:rPr>
          <w:b/>
          <w:bCs/>
          <w:i/>
          <w:iCs/>
          <w:color w:val="1A1A1A"/>
          <w:sz w:val="30"/>
          <w:szCs w:val="30"/>
          <w:bdr w:val="none" w:sz="0" w:space="0" w:color="auto" w:frame="1"/>
        </w:rPr>
        <w:t xml:space="preserve">       </w:t>
      </w:r>
      <w:r w:rsidR="00803FB4" w:rsidRPr="00D35058">
        <w:rPr>
          <w:b/>
          <w:bCs/>
          <w:i/>
          <w:iCs/>
          <w:color w:val="1A1A1A"/>
          <w:sz w:val="30"/>
          <w:szCs w:val="30"/>
          <w:bdr w:val="none" w:sz="0" w:space="0" w:color="auto" w:frame="1"/>
        </w:rPr>
        <w:t>Для покупателя</w:t>
      </w:r>
      <w:r w:rsidR="00803FB4" w:rsidRPr="00D35058">
        <w:rPr>
          <w:color w:val="1A1A1A"/>
          <w:sz w:val="30"/>
          <w:szCs w:val="30"/>
        </w:rPr>
        <w:t> – один из вариантов защиты прав потребителей.</w:t>
      </w:r>
    </w:p>
    <w:p w:rsidR="00803FB4" w:rsidRPr="00D35058" w:rsidRDefault="00D3505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803FB4" w:rsidRPr="00D35058">
        <w:rPr>
          <w:color w:val="1A1A1A"/>
          <w:sz w:val="30"/>
          <w:szCs w:val="30"/>
        </w:rPr>
        <w:t>При отсутствии чека, и в случае возникновения конфликтных ситуаций, вам придется самостоятельно подтверждать покупку товара у данного продавца: искать свидетелей, элементы потребительской упаковки, а в некоторых случаях решать спор и в судебном порядке, что потребует времени и сил. Процедура обмена или возврата товара может оказаться такой длительной и сложной, что потребитель предпочтет смириться с ущемлением своих прав и потерять деньги, потраченные на некачественный товар.</w:t>
      </w:r>
    </w:p>
    <w:p w:rsidR="00961DB8" w:rsidRDefault="00D3505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803FB4" w:rsidRPr="00D35058">
        <w:rPr>
          <w:color w:val="1A1A1A"/>
          <w:sz w:val="30"/>
          <w:szCs w:val="30"/>
        </w:rPr>
        <w:t xml:space="preserve">При наличии документов, подтверждающих факт оплаты, вернуть или обменять товар гораздо легче и быстрее. Полученный чек является доказательством приобретения товара у конкретного продавца, </w:t>
      </w:r>
    </w:p>
    <w:p w:rsidR="00961DB8" w:rsidRDefault="00961DB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</w:p>
    <w:p w:rsidR="00961DB8" w:rsidRDefault="00961DB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</w:p>
    <w:p w:rsidR="00803FB4" w:rsidRPr="00D35058" w:rsidRDefault="00803FB4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bookmarkStart w:id="0" w:name="_GoBack"/>
      <w:bookmarkEnd w:id="0"/>
      <w:r w:rsidRPr="00D35058">
        <w:rPr>
          <w:color w:val="1A1A1A"/>
          <w:sz w:val="30"/>
          <w:szCs w:val="30"/>
        </w:rPr>
        <w:t>однозначно позволяет его идентифицировать, а также установить дату и время покупки, сумму сделки.</w:t>
      </w:r>
    </w:p>
    <w:p w:rsidR="00803FB4" w:rsidRPr="00D35058" w:rsidRDefault="00D3505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803FB4" w:rsidRPr="00D35058">
        <w:rPr>
          <w:color w:val="1A1A1A"/>
          <w:sz w:val="30"/>
          <w:szCs w:val="30"/>
        </w:rPr>
        <w:t>Если вам отказывают в выдаче чека, то продавец не хочет нести ответственность за качество и безопасность товаров, а в случае обнаружения недостатков товара, возмещать убытки, компенсировать моральный вред.</w:t>
      </w:r>
    </w:p>
    <w:p w:rsidR="00803FB4" w:rsidRPr="00D35058" w:rsidRDefault="00D3505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803FB4" w:rsidRPr="00D35058">
        <w:rPr>
          <w:color w:val="1A1A1A"/>
          <w:sz w:val="30"/>
          <w:szCs w:val="30"/>
        </w:rPr>
        <w:t>При оплате товаров обязательно требуйте чек! Чек является подтверждением соблюдения продавцом требований законодательства, а также уплаты продавцом налогов в бюджет с сумм, полученных от продажи товаров.</w:t>
      </w:r>
    </w:p>
    <w:p w:rsidR="00803FB4" w:rsidRPr="00D35058" w:rsidRDefault="00D35058" w:rsidP="00803FB4">
      <w:pPr>
        <w:pStyle w:val="a5"/>
        <w:shd w:val="clear" w:color="auto" w:fill="FAFAFA"/>
        <w:spacing w:before="0" w:beforeAutospacing="0" w:after="0" w:afterAutospacing="0"/>
        <w:jc w:val="both"/>
        <w:rPr>
          <w:color w:val="1A1A1A"/>
          <w:sz w:val="30"/>
          <w:szCs w:val="30"/>
        </w:rPr>
      </w:pPr>
      <w:r>
        <w:rPr>
          <w:b/>
          <w:bCs/>
          <w:i/>
          <w:iCs/>
          <w:color w:val="1A1A1A"/>
          <w:sz w:val="30"/>
          <w:szCs w:val="30"/>
          <w:bdr w:val="none" w:sz="0" w:space="0" w:color="auto" w:frame="1"/>
        </w:rPr>
        <w:t xml:space="preserve">      </w:t>
      </w:r>
      <w:r w:rsidR="00803FB4" w:rsidRPr="00D35058">
        <w:rPr>
          <w:b/>
          <w:bCs/>
          <w:i/>
          <w:iCs/>
          <w:color w:val="1A1A1A"/>
          <w:sz w:val="30"/>
          <w:szCs w:val="30"/>
          <w:bdr w:val="none" w:sz="0" w:space="0" w:color="auto" w:frame="1"/>
        </w:rPr>
        <w:t>Для продавца </w:t>
      </w:r>
      <w:r w:rsidR="00803FB4" w:rsidRPr="00D35058">
        <w:rPr>
          <w:color w:val="1A1A1A"/>
          <w:sz w:val="30"/>
          <w:szCs w:val="30"/>
        </w:rPr>
        <w:t>– административная ответственность в виде штрафов за нарушение порядка приема средств платежа, неуплату или неполную уплату налогов в бюджет. И еще оплата неуплаченных налогов.</w:t>
      </w:r>
    </w:p>
    <w:p w:rsidR="00803FB4" w:rsidRPr="00D35058" w:rsidRDefault="00D3505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803FB4" w:rsidRPr="00D35058">
        <w:rPr>
          <w:color w:val="1A1A1A"/>
          <w:sz w:val="30"/>
          <w:szCs w:val="30"/>
        </w:rPr>
        <w:t>И уголовная ответственность за уклонение от уплаты налогов в значительном, крупном и особо крупном размере.</w:t>
      </w:r>
    </w:p>
    <w:p w:rsidR="00803FB4" w:rsidRPr="00D35058" w:rsidRDefault="00D3505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803FB4" w:rsidRPr="00D35058">
        <w:rPr>
          <w:color w:val="1A1A1A"/>
          <w:sz w:val="30"/>
          <w:szCs w:val="30"/>
        </w:rPr>
        <w:t>Суммы штрафов, налагаемых на юридическое лицо за нарушение порядка приема средств платежа, могут достигать 100 базовых величин, на индивидуального предпринимателя 50 базовых величин, на работника 30 базовых величин.</w:t>
      </w:r>
    </w:p>
    <w:p w:rsidR="00803FB4" w:rsidRPr="00D35058" w:rsidRDefault="00D3505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803FB4" w:rsidRPr="00D35058">
        <w:rPr>
          <w:color w:val="1A1A1A"/>
          <w:sz w:val="30"/>
          <w:szCs w:val="30"/>
        </w:rPr>
        <w:t>Уважаемые покупатели! Требуйте чек у кассиров при покупке товаров!</w:t>
      </w:r>
    </w:p>
    <w:p w:rsidR="00803FB4" w:rsidRPr="00D35058" w:rsidRDefault="00D35058" w:rsidP="00803FB4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 </w:t>
      </w:r>
      <w:r w:rsidR="00803FB4" w:rsidRPr="00D35058">
        <w:rPr>
          <w:color w:val="1A1A1A"/>
          <w:sz w:val="30"/>
          <w:szCs w:val="30"/>
        </w:rPr>
        <w:t>Уважаемые продавцы! Выполняйте требования законодательства по выдаче чека покупателям и приему средств платежа с использованием кассового оборудования!</w:t>
      </w:r>
    </w:p>
    <w:p w:rsidR="00D551EB" w:rsidRDefault="00D551EB" w:rsidP="00D551EB">
      <w:pPr>
        <w:ind w:firstLine="450"/>
        <w:rPr>
          <w:color w:val="242424"/>
          <w:sz w:val="30"/>
          <w:szCs w:val="30"/>
        </w:rPr>
      </w:pPr>
    </w:p>
    <w:sectPr w:rsidR="00D551EB" w:rsidSect="009E5DED">
      <w:pgSz w:w="11906" w:h="16838"/>
      <w:pgMar w:top="0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B6E"/>
    <w:rsid w:val="00013B6E"/>
    <w:rsid w:val="00021DB0"/>
    <w:rsid w:val="000526ED"/>
    <w:rsid w:val="00092E77"/>
    <w:rsid w:val="00097AD5"/>
    <w:rsid w:val="000B263E"/>
    <w:rsid w:val="000B5328"/>
    <w:rsid w:val="000D3DB4"/>
    <w:rsid w:val="000F1E46"/>
    <w:rsid w:val="001025E0"/>
    <w:rsid w:val="00133858"/>
    <w:rsid w:val="0014091D"/>
    <w:rsid w:val="00185ED6"/>
    <w:rsid w:val="00194CA9"/>
    <w:rsid w:val="001C161D"/>
    <w:rsid w:val="001D4F72"/>
    <w:rsid w:val="001F4144"/>
    <w:rsid w:val="002055B0"/>
    <w:rsid w:val="00225CED"/>
    <w:rsid w:val="00231562"/>
    <w:rsid w:val="00251792"/>
    <w:rsid w:val="00261FE3"/>
    <w:rsid w:val="002646EE"/>
    <w:rsid w:val="00276EED"/>
    <w:rsid w:val="00290D30"/>
    <w:rsid w:val="002B24CF"/>
    <w:rsid w:val="002C5029"/>
    <w:rsid w:val="002D1E36"/>
    <w:rsid w:val="002E08DA"/>
    <w:rsid w:val="003103D6"/>
    <w:rsid w:val="003403E5"/>
    <w:rsid w:val="00372C5B"/>
    <w:rsid w:val="00387DAD"/>
    <w:rsid w:val="003958F9"/>
    <w:rsid w:val="003B1FBD"/>
    <w:rsid w:val="003C076E"/>
    <w:rsid w:val="00420F4B"/>
    <w:rsid w:val="00451069"/>
    <w:rsid w:val="004618D6"/>
    <w:rsid w:val="00494578"/>
    <w:rsid w:val="004A1310"/>
    <w:rsid w:val="004A147F"/>
    <w:rsid w:val="004A588A"/>
    <w:rsid w:val="004A6930"/>
    <w:rsid w:val="004D11CA"/>
    <w:rsid w:val="004D7479"/>
    <w:rsid w:val="004F6D26"/>
    <w:rsid w:val="0050397D"/>
    <w:rsid w:val="00513268"/>
    <w:rsid w:val="00523212"/>
    <w:rsid w:val="005274DD"/>
    <w:rsid w:val="00541C23"/>
    <w:rsid w:val="00542ED1"/>
    <w:rsid w:val="0054608F"/>
    <w:rsid w:val="00561B14"/>
    <w:rsid w:val="00584BCD"/>
    <w:rsid w:val="005B1FEF"/>
    <w:rsid w:val="005B2C9D"/>
    <w:rsid w:val="005D53DC"/>
    <w:rsid w:val="006162D1"/>
    <w:rsid w:val="00633667"/>
    <w:rsid w:val="006B5C44"/>
    <w:rsid w:val="006E0095"/>
    <w:rsid w:val="007212BC"/>
    <w:rsid w:val="00734402"/>
    <w:rsid w:val="00751A98"/>
    <w:rsid w:val="00754CA4"/>
    <w:rsid w:val="00765B23"/>
    <w:rsid w:val="00774CA8"/>
    <w:rsid w:val="007879DA"/>
    <w:rsid w:val="00793D58"/>
    <w:rsid w:val="007C2458"/>
    <w:rsid w:val="007D55A2"/>
    <w:rsid w:val="00803FB4"/>
    <w:rsid w:val="0085071A"/>
    <w:rsid w:val="008556B4"/>
    <w:rsid w:val="008671A7"/>
    <w:rsid w:val="00882086"/>
    <w:rsid w:val="008A4AAF"/>
    <w:rsid w:val="00936D9C"/>
    <w:rsid w:val="00940AE3"/>
    <w:rsid w:val="00950B4E"/>
    <w:rsid w:val="00961DB8"/>
    <w:rsid w:val="009650A4"/>
    <w:rsid w:val="00970AFA"/>
    <w:rsid w:val="00980A77"/>
    <w:rsid w:val="009831B9"/>
    <w:rsid w:val="00990B2D"/>
    <w:rsid w:val="00994E34"/>
    <w:rsid w:val="009B61CE"/>
    <w:rsid w:val="009C33B5"/>
    <w:rsid w:val="009E5DED"/>
    <w:rsid w:val="00A14400"/>
    <w:rsid w:val="00A32A3B"/>
    <w:rsid w:val="00A358E9"/>
    <w:rsid w:val="00A529D4"/>
    <w:rsid w:val="00AC3E2B"/>
    <w:rsid w:val="00AD7779"/>
    <w:rsid w:val="00B016DD"/>
    <w:rsid w:val="00B1740D"/>
    <w:rsid w:val="00B626A2"/>
    <w:rsid w:val="00B90A2A"/>
    <w:rsid w:val="00BD6EFE"/>
    <w:rsid w:val="00C34E25"/>
    <w:rsid w:val="00C41497"/>
    <w:rsid w:val="00C54785"/>
    <w:rsid w:val="00C61444"/>
    <w:rsid w:val="00C90102"/>
    <w:rsid w:val="00C91E76"/>
    <w:rsid w:val="00C921B6"/>
    <w:rsid w:val="00D32421"/>
    <w:rsid w:val="00D35058"/>
    <w:rsid w:val="00D40044"/>
    <w:rsid w:val="00D551EB"/>
    <w:rsid w:val="00D84598"/>
    <w:rsid w:val="00D85866"/>
    <w:rsid w:val="00DA64B5"/>
    <w:rsid w:val="00DB4924"/>
    <w:rsid w:val="00DD3C58"/>
    <w:rsid w:val="00DD745F"/>
    <w:rsid w:val="00DE031E"/>
    <w:rsid w:val="00DF160B"/>
    <w:rsid w:val="00E23BA2"/>
    <w:rsid w:val="00E41612"/>
    <w:rsid w:val="00E427BC"/>
    <w:rsid w:val="00E47203"/>
    <w:rsid w:val="00E60E78"/>
    <w:rsid w:val="00ED617E"/>
    <w:rsid w:val="00F01E09"/>
    <w:rsid w:val="00F05D36"/>
    <w:rsid w:val="00F14ED8"/>
    <w:rsid w:val="00F4085B"/>
    <w:rsid w:val="00F6435F"/>
    <w:rsid w:val="00F65DEC"/>
    <w:rsid w:val="00FA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17CA6"/>
  <w15:docId w15:val="{EAA1634B-7162-4976-8F60-11C3C25E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A14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3F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3B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3B6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3B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3B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A14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A147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A147F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9B61C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B61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9B61CE"/>
    <w:pPr>
      <w:spacing w:before="100" w:beforeAutospacing="1" w:after="100" w:afterAutospacing="1"/>
    </w:pPr>
  </w:style>
  <w:style w:type="paragraph" w:customStyle="1" w:styleId="Preamble">
    <w:name w:val="Preamble"/>
    <w:basedOn w:val="a"/>
    <w:rsid w:val="00584BCD"/>
    <w:pPr>
      <w:ind w:firstLine="709"/>
      <w:jc w:val="both"/>
    </w:pPr>
    <w:rPr>
      <w:sz w:val="30"/>
      <w:szCs w:val="30"/>
    </w:rPr>
  </w:style>
  <w:style w:type="character" w:customStyle="1" w:styleId="apple-converted-space">
    <w:name w:val="apple-converted-space"/>
    <w:basedOn w:val="a0"/>
    <w:rsid w:val="00B016DD"/>
  </w:style>
  <w:style w:type="paragraph" w:styleId="a6">
    <w:name w:val="Body Text"/>
    <w:basedOn w:val="a"/>
    <w:link w:val="a7"/>
    <w:uiPriority w:val="99"/>
    <w:semiHidden/>
    <w:unhideWhenUsed/>
    <w:rsid w:val="00D8459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D845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70AF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03FB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6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6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7"/>
            <w:right w:val="none" w:sz="0" w:space="0" w:color="auto"/>
          </w:divBdr>
          <w:divsChild>
            <w:div w:id="163455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0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1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8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2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1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93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9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9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62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0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2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6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4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9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8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8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7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8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0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9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6736">
          <w:marLeft w:val="0"/>
          <w:marRight w:val="0"/>
          <w:marTop w:val="125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61048">
              <w:marLeft w:val="0"/>
              <w:marRight w:val="0"/>
              <w:marTop w:val="0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5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92152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65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03013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75694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9678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5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7657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18621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9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211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2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96307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5106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4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697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6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9328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7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6653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4591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7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68020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4795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0949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1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32232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3410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0723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62473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8004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8889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0542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81983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02297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9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888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83082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18570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7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69973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3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5442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933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1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7382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71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72495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1982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5337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54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7899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7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432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8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63086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3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74595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6557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0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92461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9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22830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1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7"/>
            <w:right w:val="none" w:sz="0" w:space="0" w:color="auto"/>
          </w:divBdr>
          <w:divsChild>
            <w:div w:id="192711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96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2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7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0110B-49AE-4991-9725-85F377FB6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241_Letkovskaja_L_L</dc:creator>
  <cp:lastModifiedBy>Матюшевская Татьяна Семеновна</cp:lastModifiedBy>
  <cp:revision>5</cp:revision>
  <cp:lastPrinted>2025-04-16T08:21:00Z</cp:lastPrinted>
  <dcterms:created xsi:type="dcterms:W3CDTF">2026-09-18T06:11:00Z</dcterms:created>
  <dcterms:modified xsi:type="dcterms:W3CDTF">2026-09-21T09:39:00Z</dcterms:modified>
</cp:coreProperties>
</file>