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DA6" w:rsidRDefault="00CA2DA6" w:rsidP="00CA2D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CA2DA6">
        <w:rPr>
          <w:rFonts w:ascii="Times New Roman" w:hAnsi="Times New Roman" w:cs="Times New Roman"/>
          <w:b/>
          <w:sz w:val="30"/>
          <w:szCs w:val="30"/>
        </w:rPr>
        <w:t>Услуги по кошению травы: как правильно платить налог?</w:t>
      </w:r>
    </w:p>
    <w:p w:rsidR="00CA2DA6" w:rsidRPr="00CA2DA6" w:rsidRDefault="00CA2DA6" w:rsidP="00CA2DA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CA2DA6" w:rsidRPr="00CA2DA6" w:rsidRDefault="00CA2DA6" w:rsidP="00CA2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2DA6">
        <w:rPr>
          <w:rFonts w:ascii="Times New Roman" w:hAnsi="Times New Roman" w:cs="Times New Roman"/>
          <w:sz w:val="30"/>
          <w:szCs w:val="30"/>
        </w:rPr>
        <w:t>Законодательство Республики Беларусь позволяет физическим лицам осуществлять определенные виды деятельности без обязательной регистрации в качестве индивидуальных предпринимателей.</w:t>
      </w:r>
    </w:p>
    <w:p w:rsidR="00CA2DA6" w:rsidRPr="00CA2DA6" w:rsidRDefault="00CA2DA6" w:rsidP="00CA2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2DA6">
        <w:rPr>
          <w:rFonts w:ascii="Times New Roman" w:hAnsi="Times New Roman" w:cs="Times New Roman"/>
          <w:sz w:val="30"/>
          <w:szCs w:val="30"/>
        </w:rPr>
        <w:t>В этот перечень включено, в том числе, оказание услуг по кошению травы.</w:t>
      </w:r>
    </w:p>
    <w:p w:rsidR="00CA2DA6" w:rsidRPr="00CA2DA6" w:rsidRDefault="00CA2DA6" w:rsidP="00CA2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2DA6">
        <w:rPr>
          <w:rFonts w:ascii="Times New Roman" w:hAnsi="Times New Roman" w:cs="Times New Roman"/>
          <w:sz w:val="30"/>
          <w:szCs w:val="30"/>
        </w:rPr>
        <w:t>При осуществлении данного вида деятельности физическое лицо вправе по выбору производить уплату: единого налога (при условии оказания услуги физическому лицу) или налога на профессиональный доход.</w:t>
      </w:r>
    </w:p>
    <w:p w:rsidR="00CA2DA6" w:rsidRPr="00CA2DA6" w:rsidRDefault="00CA2DA6" w:rsidP="00CA2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069CF">
        <w:rPr>
          <w:rFonts w:ascii="Times New Roman" w:hAnsi="Times New Roman" w:cs="Times New Roman"/>
          <w:sz w:val="30"/>
          <w:szCs w:val="30"/>
          <w:u w:val="single"/>
        </w:rPr>
        <w:t>Ставка единого налога за месяц при оказании услуг составляет</w:t>
      </w:r>
      <w:r w:rsidRPr="00CA2DA6">
        <w:rPr>
          <w:rFonts w:ascii="Times New Roman" w:hAnsi="Times New Roman" w:cs="Times New Roman"/>
          <w:sz w:val="30"/>
          <w:szCs w:val="30"/>
        </w:rPr>
        <w:t>:</w:t>
      </w:r>
    </w:p>
    <w:p w:rsidR="00CA2DA6" w:rsidRPr="000069CF" w:rsidRDefault="00CA2DA6" w:rsidP="00CA2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0069CF">
        <w:rPr>
          <w:rFonts w:ascii="Times New Roman" w:hAnsi="Times New Roman" w:cs="Times New Roman"/>
          <w:sz w:val="30"/>
          <w:szCs w:val="30"/>
          <w:u w:val="single"/>
        </w:rPr>
        <w:t>в городах</w:t>
      </w:r>
      <w:r w:rsidRPr="000069CF">
        <w:rPr>
          <w:rFonts w:ascii="Times New Roman" w:hAnsi="Times New Roman" w:cs="Times New Roman"/>
          <w:sz w:val="30"/>
          <w:szCs w:val="30"/>
          <w:u w:val="single"/>
        </w:rPr>
        <w:t xml:space="preserve"> Барановичи</w:t>
      </w:r>
      <w:r w:rsidRPr="000069CF">
        <w:rPr>
          <w:rFonts w:ascii="Times New Roman" w:hAnsi="Times New Roman" w:cs="Times New Roman"/>
          <w:sz w:val="30"/>
          <w:szCs w:val="30"/>
          <w:u w:val="single"/>
        </w:rPr>
        <w:t xml:space="preserve"> - 61,0 руб.;</w:t>
      </w:r>
      <w:r w:rsidRPr="000069CF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 w:rsidRPr="000069CF">
        <w:rPr>
          <w:rFonts w:ascii="Times New Roman" w:hAnsi="Times New Roman" w:cs="Times New Roman"/>
          <w:sz w:val="30"/>
          <w:szCs w:val="30"/>
          <w:u w:val="single"/>
        </w:rPr>
        <w:t xml:space="preserve">в </w:t>
      </w:r>
      <w:proofErr w:type="spellStart"/>
      <w:r w:rsidRPr="000069CF">
        <w:rPr>
          <w:rFonts w:ascii="Times New Roman" w:hAnsi="Times New Roman" w:cs="Times New Roman"/>
          <w:sz w:val="30"/>
          <w:szCs w:val="30"/>
          <w:u w:val="single"/>
        </w:rPr>
        <w:t>Барановичском</w:t>
      </w:r>
      <w:proofErr w:type="spellEnd"/>
      <w:r w:rsidRPr="000069CF">
        <w:rPr>
          <w:rFonts w:ascii="Times New Roman" w:hAnsi="Times New Roman" w:cs="Times New Roman"/>
          <w:sz w:val="30"/>
          <w:szCs w:val="30"/>
          <w:u w:val="single"/>
        </w:rPr>
        <w:t xml:space="preserve"> районе</w:t>
      </w:r>
      <w:r w:rsidRPr="000069CF">
        <w:rPr>
          <w:rFonts w:ascii="Times New Roman" w:hAnsi="Times New Roman" w:cs="Times New Roman"/>
          <w:sz w:val="30"/>
          <w:szCs w:val="30"/>
          <w:u w:val="single"/>
        </w:rPr>
        <w:t xml:space="preserve"> - 53,0 руб.</w:t>
      </w:r>
    </w:p>
    <w:p w:rsidR="00CA2DA6" w:rsidRPr="00CA2DA6" w:rsidRDefault="00CA2DA6" w:rsidP="00CA2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2DA6">
        <w:rPr>
          <w:rFonts w:ascii="Times New Roman" w:hAnsi="Times New Roman" w:cs="Times New Roman"/>
          <w:sz w:val="30"/>
          <w:szCs w:val="30"/>
        </w:rPr>
        <w:t>Оплата единого налога производится не позднее дня, предшествующего дню начала осуществления деятельности.</w:t>
      </w:r>
    </w:p>
    <w:p w:rsidR="00CA2DA6" w:rsidRPr="000069CF" w:rsidRDefault="00CA2DA6" w:rsidP="00CA2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0069CF">
        <w:rPr>
          <w:rFonts w:ascii="Times New Roman" w:hAnsi="Times New Roman" w:cs="Times New Roman"/>
          <w:sz w:val="30"/>
          <w:szCs w:val="30"/>
          <w:u w:val="single"/>
        </w:rPr>
        <w:t>Ставка налога на профессиональный доход составляет 10 % от полученного дохода,</w:t>
      </w:r>
      <w:r w:rsidRPr="000069CF">
        <w:rPr>
          <w:rFonts w:ascii="Times New Roman" w:hAnsi="Times New Roman" w:cs="Times New Roman"/>
          <w:sz w:val="30"/>
          <w:szCs w:val="30"/>
          <w:u w:val="single"/>
        </w:rPr>
        <w:t xml:space="preserve"> но не менее 45 рублей в месяц.</w:t>
      </w:r>
      <w:r w:rsidRPr="00CA2DA6">
        <w:rPr>
          <w:rFonts w:ascii="Times New Roman" w:hAnsi="Times New Roman" w:cs="Times New Roman"/>
          <w:sz w:val="30"/>
          <w:szCs w:val="30"/>
        </w:rPr>
        <w:t xml:space="preserve"> </w:t>
      </w:r>
      <w:r w:rsidRPr="000069CF">
        <w:rPr>
          <w:rFonts w:ascii="Times New Roman" w:hAnsi="Times New Roman" w:cs="Times New Roman"/>
          <w:sz w:val="30"/>
          <w:szCs w:val="30"/>
          <w:u w:val="single"/>
        </w:rPr>
        <w:t>Д</w:t>
      </w:r>
      <w:r w:rsidRPr="000069CF">
        <w:rPr>
          <w:rFonts w:ascii="Times New Roman" w:hAnsi="Times New Roman" w:cs="Times New Roman"/>
          <w:sz w:val="30"/>
          <w:szCs w:val="30"/>
          <w:u w:val="single"/>
        </w:rPr>
        <w:t>ля плательщиков, являющихся получателями пенсии</w:t>
      </w:r>
      <w:r w:rsidRPr="000069CF">
        <w:rPr>
          <w:rFonts w:ascii="Times New Roman" w:hAnsi="Times New Roman" w:cs="Times New Roman"/>
          <w:sz w:val="30"/>
          <w:szCs w:val="30"/>
          <w:u w:val="single"/>
        </w:rPr>
        <w:t>,</w:t>
      </w:r>
      <w:r w:rsidRPr="000069CF">
        <w:rPr>
          <w:rFonts w:ascii="Times New Roman" w:hAnsi="Times New Roman" w:cs="Times New Roman"/>
          <w:sz w:val="30"/>
          <w:szCs w:val="30"/>
          <w:u w:val="single"/>
        </w:rPr>
        <w:t xml:space="preserve"> предусмотрена пониженная ставка - 4%</w:t>
      </w:r>
      <w:r w:rsidRPr="000069CF">
        <w:rPr>
          <w:rFonts w:ascii="Times New Roman" w:hAnsi="Times New Roman" w:cs="Times New Roman"/>
          <w:sz w:val="30"/>
          <w:szCs w:val="30"/>
          <w:u w:val="single"/>
        </w:rPr>
        <w:t>, но не менее 18 рублей в месяц</w:t>
      </w:r>
      <w:r w:rsidRPr="000069CF">
        <w:rPr>
          <w:rFonts w:ascii="Times New Roman" w:hAnsi="Times New Roman" w:cs="Times New Roman"/>
          <w:sz w:val="30"/>
          <w:szCs w:val="30"/>
          <w:u w:val="single"/>
        </w:rPr>
        <w:t>.</w:t>
      </w:r>
      <w:bookmarkStart w:id="0" w:name="_GoBack"/>
      <w:bookmarkEnd w:id="0"/>
    </w:p>
    <w:p w:rsidR="00CA2DA6" w:rsidRPr="00CA2DA6" w:rsidRDefault="00CA2DA6" w:rsidP="00CA2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A2DA6">
        <w:rPr>
          <w:rFonts w:ascii="Times New Roman" w:hAnsi="Times New Roman" w:cs="Times New Roman"/>
          <w:sz w:val="30"/>
          <w:szCs w:val="30"/>
        </w:rPr>
        <w:t>Налог на профессиональный доход, рассчитывается автоматически через приложение НПД</w:t>
      </w:r>
      <w:r>
        <w:rPr>
          <w:rFonts w:ascii="Times New Roman" w:hAnsi="Times New Roman" w:cs="Times New Roman"/>
          <w:sz w:val="30"/>
          <w:szCs w:val="30"/>
        </w:rPr>
        <w:t xml:space="preserve"> к 10 числу месяца, следующего за отчетным</w:t>
      </w:r>
      <w:r w:rsidR="002D43FB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2D43FB">
        <w:rPr>
          <w:rFonts w:ascii="Times New Roman" w:hAnsi="Times New Roman" w:cs="Times New Roman"/>
          <w:sz w:val="30"/>
          <w:szCs w:val="30"/>
        </w:rPr>
        <w:t>О</w:t>
      </w:r>
      <w:r w:rsidRPr="00CA2DA6">
        <w:rPr>
          <w:rFonts w:ascii="Times New Roman" w:hAnsi="Times New Roman" w:cs="Times New Roman"/>
          <w:sz w:val="30"/>
          <w:szCs w:val="30"/>
        </w:rPr>
        <w:t>плата производится не позднее 22-го числа месяца, следующего за месяцем получения дохода.</w:t>
      </w:r>
    </w:p>
    <w:p w:rsidR="00CA2DA6" w:rsidRDefault="00CA2DA6" w:rsidP="00CA2D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8A405B" w:rsidRDefault="008A405B" w:rsidP="008A40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rFonts w:ascii="Times New Roman" w:hAnsi="Times New Roman"/>
          <w:i/>
          <w:color w:val="000000"/>
          <w:sz w:val="24"/>
          <w:szCs w:val="24"/>
        </w:rPr>
        <w:t xml:space="preserve">Материал направлен инспекцией МНС по </w:t>
      </w:r>
      <w:proofErr w:type="spellStart"/>
      <w:r>
        <w:rPr>
          <w:rFonts w:ascii="Times New Roman" w:hAnsi="Times New Roman"/>
          <w:i/>
          <w:color w:val="000000"/>
          <w:sz w:val="24"/>
          <w:szCs w:val="24"/>
        </w:rPr>
        <w:t>г.Барановичи</w:t>
      </w:r>
      <w:proofErr w:type="spellEnd"/>
    </w:p>
    <w:p w:rsidR="008A405B" w:rsidRPr="003E6D7A" w:rsidRDefault="008A405B" w:rsidP="00622D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8A405B" w:rsidRPr="003E6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F19"/>
    <w:rsid w:val="000069CF"/>
    <w:rsid w:val="00011755"/>
    <w:rsid w:val="00013F19"/>
    <w:rsid w:val="000D7095"/>
    <w:rsid w:val="001667BF"/>
    <w:rsid w:val="002512AD"/>
    <w:rsid w:val="002B296E"/>
    <w:rsid w:val="002D43FB"/>
    <w:rsid w:val="0034747B"/>
    <w:rsid w:val="003E335E"/>
    <w:rsid w:val="003E6D7A"/>
    <w:rsid w:val="003F3A40"/>
    <w:rsid w:val="003F4F58"/>
    <w:rsid w:val="0040248A"/>
    <w:rsid w:val="00435EA8"/>
    <w:rsid w:val="004D6A80"/>
    <w:rsid w:val="00516EC8"/>
    <w:rsid w:val="005A0118"/>
    <w:rsid w:val="00622D8D"/>
    <w:rsid w:val="008001DA"/>
    <w:rsid w:val="00843DCB"/>
    <w:rsid w:val="008A405B"/>
    <w:rsid w:val="00994D47"/>
    <w:rsid w:val="009E0DF2"/>
    <w:rsid w:val="00AD5189"/>
    <w:rsid w:val="00B16B73"/>
    <w:rsid w:val="00BB38D1"/>
    <w:rsid w:val="00BD5F2A"/>
    <w:rsid w:val="00C27B6F"/>
    <w:rsid w:val="00C74FD4"/>
    <w:rsid w:val="00C82E67"/>
    <w:rsid w:val="00CA2DA6"/>
    <w:rsid w:val="00D31DA2"/>
    <w:rsid w:val="00DD17E9"/>
    <w:rsid w:val="00E709FE"/>
    <w:rsid w:val="00EC4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40EFD"/>
  <w15:chartTrackingRefBased/>
  <w15:docId w15:val="{17186190-F7B4-463C-BD01-3435AE9B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6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67B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CA2D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73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Летковская Лилия Леонидовна</dc:creator>
  <cp:keywords/>
  <dc:description/>
  <cp:lastModifiedBy>Летковская Лилия Леонидовна</cp:lastModifiedBy>
  <cp:revision>5</cp:revision>
  <cp:lastPrinted>2026-06-24T13:04:00Z</cp:lastPrinted>
  <dcterms:created xsi:type="dcterms:W3CDTF">2026-07-01T07:52:00Z</dcterms:created>
  <dcterms:modified xsi:type="dcterms:W3CDTF">2026-07-01T08:27:00Z</dcterms:modified>
</cp:coreProperties>
</file>